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5D0F4" w14:textId="5F4FE0E9" w:rsidR="00D8722C" w:rsidRPr="001F185D" w:rsidRDefault="00D8722C" w:rsidP="00D8722C">
      <w:pPr>
        <w:spacing w:line="360" w:lineRule="auto"/>
        <w:jc w:val="right"/>
        <w:rPr>
          <w:rFonts w:asciiTheme="minorHAnsi" w:hAnsiTheme="minorHAnsi" w:cstheme="minorHAnsi"/>
          <w:color w:val="000000" w:themeColor="text1"/>
          <w:sz w:val="20"/>
          <w:szCs w:val="22"/>
        </w:rPr>
      </w:pPr>
      <w:r w:rsidRPr="001F185D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Załącznik nr </w:t>
      </w:r>
      <w:r w:rsidR="00252AC4">
        <w:rPr>
          <w:rFonts w:asciiTheme="minorHAnsi" w:hAnsiTheme="minorHAnsi" w:cstheme="minorHAnsi"/>
          <w:color w:val="000000" w:themeColor="text1"/>
          <w:sz w:val="20"/>
          <w:szCs w:val="22"/>
        </w:rPr>
        <w:t>3</w:t>
      </w:r>
      <w:r w:rsidRPr="001F185D">
        <w:rPr>
          <w:rFonts w:asciiTheme="minorHAnsi" w:hAnsiTheme="minorHAnsi" w:cstheme="minorHAnsi"/>
          <w:color w:val="000000" w:themeColor="text1"/>
          <w:sz w:val="20"/>
          <w:szCs w:val="22"/>
        </w:rPr>
        <w:t xml:space="preserve"> do Umowy</w:t>
      </w:r>
    </w:p>
    <w:p w14:paraId="16742443" w14:textId="640E928D" w:rsidR="00252AC4" w:rsidRPr="009240F1" w:rsidRDefault="00252AC4" w:rsidP="00252AC4">
      <w:pPr>
        <w:suppressAutoHyphens w:val="0"/>
        <w:jc w:val="right"/>
        <w:rPr>
          <w:rFonts w:ascii="Calibri" w:hAnsi="Calibri"/>
          <w:sz w:val="22"/>
          <w:szCs w:val="22"/>
        </w:rPr>
      </w:pPr>
      <w:r w:rsidRPr="00ED1D36">
        <w:rPr>
          <w:rFonts w:asciiTheme="minorHAnsi" w:hAnsiTheme="minorHAnsi" w:cstheme="minorHAnsi"/>
          <w:sz w:val="20"/>
          <w:szCs w:val="22"/>
        </w:rPr>
        <w:t xml:space="preserve">Nr </w:t>
      </w:r>
      <w:r>
        <w:rPr>
          <w:rFonts w:asciiTheme="minorHAnsi" w:hAnsiTheme="minorHAnsi" w:cstheme="minorHAnsi"/>
          <w:sz w:val="20"/>
          <w:szCs w:val="22"/>
        </w:rPr>
        <w:t>…</w:t>
      </w:r>
      <w:r w:rsidRPr="00ED1D36">
        <w:rPr>
          <w:rFonts w:asciiTheme="minorHAnsi" w:hAnsiTheme="minorHAnsi" w:cstheme="minorHAnsi"/>
          <w:sz w:val="20"/>
          <w:szCs w:val="22"/>
        </w:rPr>
        <w:t>/202</w:t>
      </w:r>
      <w:r>
        <w:rPr>
          <w:rFonts w:asciiTheme="minorHAnsi" w:hAnsiTheme="minorHAnsi" w:cstheme="minorHAnsi"/>
          <w:sz w:val="20"/>
          <w:szCs w:val="22"/>
        </w:rPr>
        <w:t>5</w:t>
      </w:r>
      <w:r w:rsidRPr="00ED1D36">
        <w:rPr>
          <w:rFonts w:asciiTheme="minorHAnsi" w:hAnsiTheme="minorHAnsi" w:cstheme="minorHAnsi"/>
          <w:sz w:val="20"/>
          <w:szCs w:val="22"/>
        </w:rPr>
        <w:t xml:space="preserve"> z dnia </w:t>
      </w:r>
      <w:r>
        <w:rPr>
          <w:rFonts w:asciiTheme="minorHAnsi" w:hAnsiTheme="minorHAnsi" w:cstheme="minorHAnsi"/>
          <w:sz w:val="20"/>
          <w:szCs w:val="22"/>
        </w:rPr>
        <w:t>…………</w:t>
      </w:r>
      <w:r w:rsidRPr="00ED1D36">
        <w:rPr>
          <w:rFonts w:asciiTheme="minorHAnsi" w:hAnsiTheme="minorHAnsi" w:cstheme="minorHAnsi"/>
          <w:sz w:val="20"/>
          <w:szCs w:val="22"/>
        </w:rPr>
        <w:t xml:space="preserve"> 202</w:t>
      </w:r>
      <w:r>
        <w:rPr>
          <w:rFonts w:asciiTheme="minorHAnsi" w:hAnsiTheme="minorHAnsi" w:cstheme="minorHAnsi"/>
          <w:sz w:val="20"/>
          <w:szCs w:val="22"/>
        </w:rPr>
        <w:t>5</w:t>
      </w:r>
      <w:r w:rsidRPr="00ED1D36">
        <w:rPr>
          <w:rFonts w:asciiTheme="minorHAnsi" w:hAnsiTheme="minorHAnsi" w:cstheme="minorHAnsi"/>
          <w:sz w:val="20"/>
          <w:szCs w:val="22"/>
        </w:rPr>
        <w:t xml:space="preserve"> r.</w:t>
      </w:r>
    </w:p>
    <w:p w14:paraId="7A1DE798" w14:textId="009FDB1C" w:rsidR="00D8722C" w:rsidRPr="001F185D" w:rsidRDefault="00D8722C" w:rsidP="00D8722C">
      <w:pPr>
        <w:spacing w:line="360" w:lineRule="auto"/>
        <w:jc w:val="right"/>
        <w:rPr>
          <w:rFonts w:asciiTheme="minorHAnsi" w:hAnsiTheme="minorHAnsi" w:cstheme="minorHAnsi"/>
          <w:color w:val="000000" w:themeColor="text1"/>
          <w:sz w:val="20"/>
          <w:szCs w:val="22"/>
        </w:rPr>
      </w:pPr>
    </w:p>
    <w:p w14:paraId="137926BC" w14:textId="7ED4D83E" w:rsidR="007637C7" w:rsidRPr="001F185D" w:rsidRDefault="00EC5443" w:rsidP="007637C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1F185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Opis przedmiotu zamówienia</w:t>
      </w:r>
      <w:r w:rsidR="007637C7" w:rsidRPr="001F185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1FC11B2D" w14:textId="77777777" w:rsidR="00ED0B31" w:rsidRDefault="007637C7" w:rsidP="007637C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bookmarkStart w:id="0" w:name="_Hlk214010515"/>
      <w:r w:rsidRPr="001F185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dostawy radiotelefonów </w:t>
      </w:r>
      <w:r w:rsidR="00193BE8" w:rsidRPr="001F185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przenośnych</w:t>
      </w:r>
      <w:r w:rsidR="004D6C1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</w:t>
      </w:r>
      <w:r w:rsidR="0076194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ładowarek jednostanowiskowych</w:t>
      </w:r>
    </w:p>
    <w:p w14:paraId="3A06D09A" w14:textId="79840554" w:rsidR="007637C7" w:rsidRPr="001F185D" w:rsidRDefault="004D6C17" w:rsidP="007637C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oraz 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>przewodu</w:t>
      </w:r>
      <w:r w:rsidR="00ED0B31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>do programowania radiotelefonów</w:t>
      </w:r>
      <w:bookmarkEnd w:id="0"/>
    </w:p>
    <w:p w14:paraId="5FCFC1EE" w14:textId="2520F915" w:rsidR="0095728B" w:rsidRPr="001F185D" w:rsidRDefault="007637C7" w:rsidP="0095728B">
      <w:pPr>
        <w:ind w:right="34"/>
        <w:jc w:val="center"/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/>
        </w:rPr>
        <w:t>(</w:t>
      </w:r>
      <w:r w:rsidR="0095728B" w:rsidRPr="001F185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/>
        </w:rPr>
        <w:t>wraz z zakresem prac niezbędnych do wykonania</w:t>
      </w:r>
      <w:r w:rsidRPr="001F185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/>
        </w:rPr>
        <w:t>)</w:t>
      </w:r>
    </w:p>
    <w:p w14:paraId="7D006554" w14:textId="77777777" w:rsidR="007637C7" w:rsidRPr="001F185D" w:rsidRDefault="007637C7" w:rsidP="0095728B">
      <w:pPr>
        <w:ind w:right="34"/>
        <w:jc w:val="center"/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/>
        </w:rPr>
      </w:pPr>
    </w:p>
    <w:p w14:paraId="1133BFDE" w14:textId="77777777" w:rsidR="00F10726" w:rsidRPr="001F185D" w:rsidRDefault="00F10726" w:rsidP="00F10726">
      <w:pPr>
        <w:ind w:right="3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ar-SA"/>
        </w:rPr>
      </w:pPr>
    </w:p>
    <w:p w14:paraId="09545C07" w14:textId="77777777" w:rsidR="00F10726" w:rsidRPr="001F185D" w:rsidRDefault="00F10726" w:rsidP="00F10726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>Przedmiotem zamówienia jest:</w:t>
      </w:r>
    </w:p>
    <w:p w14:paraId="045B2AC0" w14:textId="77777777" w:rsidR="00F10726" w:rsidRPr="001F185D" w:rsidRDefault="00F10726" w:rsidP="00F10726">
      <w:pPr>
        <w:ind w:left="1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  <w:lang w:eastAsia="ar-SA"/>
        </w:rPr>
      </w:pPr>
    </w:p>
    <w:p w14:paraId="3883AFB0" w14:textId="16DA3BBF" w:rsidR="00F10726" w:rsidRPr="001F185D" w:rsidRDefault="00F10726" w:rsidP="00A0687E">
      <w:pPr>
        <w:suppressAutoHyphens w:val="0"/>
        <w:autoSpaceDE w:val="0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Dostawa do </w:t>
      </w:r>
      <w:r w:rsidR="008A5A66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Aresztu Śledczego w Hajnówce</w:t>
      </w:r>
      <w:r w:rsidR="008A5A66" w:rsidRPr="001F185D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 xml:space="preserve"> 20</w:t>
      </w:r>
      <w:r w:rsidR="00BE6A9D" w:rsidRPr="001F185D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 xml:space="preserve"> sztuk</w:t>
      </w:r>
      <w:r w:rsidRPr="001F185D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 xml:space="preserve"> radiotelefonów przenośnych</w:t>
      </w:r>
      <w:r w:rsidR="006409B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 xml:space="preserve"> </w:t>
      </w:r>
      <w:r w:rsidR="006409B5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z niezbędnym oprogramowaniem do współpracy w ramach Cyfrowego Systemu Łączności Radiowej Służby Więziennej </w:t>
      </w:r>
      <w:r w:rsidR="006409B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w komplecie </w:t>
      </w:r>
      <w:r w:rsidR="006409B5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z antenami, </w:t>
      </w:r>
      <w:r w:rsidR="006409B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akumulatorami </w:t>
      </w:r>
      <w:r w:rsidR="006409B5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i klipsami</w:t>
      </w:r>
      <w:r w:rsidR="006409B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do paska</w:t>
      </w:r>
      <w:r w:rsidR="004D6C17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>, 25</w:t>
      </w:r>
      <w:r w:rsidR="00761946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 xml:space="preserve"> sztuk ładowarek jednostanowiskowych</w:t>
      </w:r>
      <w:r w:rsidR="004D6C17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 xml:space="preserve"> </w:t>
      </w:r>
      <w:r w:rsidR="004D6C17" w:rsidRPr="006409B5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/>
        </w:rPr>
        <w:t>oraz</w:t>
      </w:r>
      <w:r w:rsidR="004D6C17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 xml:space="preserve"> 1 sztuki przewodu do programowania radiotelefonów</w:t>
      </w:r>
      <w:r w:rsidR="006409B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  <w:t>.</w:t>
      </w:r>
    </w:p>
    <w:p w14:paraId="2EF7C5A9" w14:textId="77777777" w:rsidR="00F10726" w:rsidRPr="001F185D" w:rsidRDefault="00F10726" w:rsidP="00F10726">
      <w:pPr>
        <w:tabs>
          <w:tab w:val="left" w:pos="346"/>
        </w:tabs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</w:p>
    <w:p w14:paraId="2CB35724" w14:textId="3FD46BCC" w:rsidR="0057651C" w:rsidRPr="0057651C" w:rsidRDefault="0057651C" w:rsidP="0057651C">
      <w:pPr>
        <w:pStyle w:val="Akapitzlist"/>
        <w:numPr>
          <w:ilvl w:val="0"/>
          <w:numId w:val="23"/>
        </w:numPr>
        <w:spacing w:after="120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7651C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Wymagania stawiane radiotelefonom</w:t>
      </w:r>
      <w:r w:rsidR="00A0687E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(20 szt.)</w:t>
      </w:r>
      <w:r w:rsidRPr="0057651C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.</w:t>
      </w:r>
    </w:p>
    <w:p w14:paraId="16A569C4" w14:textId="2DAE8782" w:rsidR="0057651C" w:rsidRDefault="00F10726" w:rsidP="00A0687E">
      <w:pPr>
        <w:suppressAutoHyphens w:val="0"/>
        <w:autoSpaceDE w:val="0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Zamawiający wymaga dostawy</w:t>
      </w:r>
      <w:r w:rsid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r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adiotelefon</w:t>
      </w:r>
      <w:r w:rsid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u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</w:t>
      </w:r>
      <w:bookmarkStart w:id="1" w:name="_Hlk214010817"/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Motorola </w:t>
      </w:r>
      <w:r w:rsidR="007E1AD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MOTOTRBO 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R7 FKP Premium</w:t>
      </w:r>
      <w:bookmarkEnd w:id="1"/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z anteną na pasmo 157 - 171 MHz, akumulatorem min. 2200 </w:t>
      </w:r>
      <w:proofErr w:type="spellStart"/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mAh</w:t>
      </w:r>
      <w:proofErr w:type="spellEnd"/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(czas pracy 12 h przy 5%R i 5%T)</w:t>
      </w:r>
      <w:r w:rsidR="0097071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, klipsem</w:t>
      </w:r>
      <w:r w:rsidR="00346E8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do paska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i</w:t>
      </w:r>
      <w:r w:rsidR="007E1AD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 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płytką opcji</w:t>
      </w:r>
      <w:r w:rsidR="002B584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z</w:t>
      </w:r>
      <w:r w:rsid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 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oprogramowaniem (</w:t>
      </w:r>
      <w:r w:rsid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w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obecnym systemie powyższe funkcjonalności realizowane są za pomocą płytki opcji z zaimplementowanym oprogramowaniem umożliwiającym pracę w ramach systemu dyspozytorskiego</w:t>
      </w:r>
      <w:r w:rsidR="00684D6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)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.</w:t>
      </w:r>
      <w:r w:rsidR="00E2094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Płytka opcji powinna być zaprogramowana aby działała funkcja </w:t>
      </w:r>
      <w:proofErr w:type="spellStart"/>
      <w:r w:rsidR="00E2094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geolokalizacji</w:t>
      </w:r>
      <w:proofErr w:type="spellEnd"/>
      <w:r w:rsidR="00E2094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i była poprawnie wyświetlana w aplikacji dyspozytorskiej </w:t>
      </w:r>
      <w:proofErr w:type="spellStart"/>
      <w:r w:rsidR="00E2094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ConSEL</w:t>
      </w:r>
      <w:proofErr w:type="spellEnd"/>
      <w:r w:rsidR="00E2094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.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Obecnie Służba użytkuje oprogramowani</w:t>
      </w:r>
      <w:r w:rsidR="00AC783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e</w:t>
      </w:r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</w:t>
      </w:r>
      <w:proofErr w:type="spellStart"/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ConSEL</w:t>
      </w:r>
      <w:proofErr w:type="spellEnd"/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w </w:t>
      </w:r>
      <w:proofErr w:type="spellStart"/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wesji</w:t>
      </w:r>
      <w:proofErr w:type="spellEnd"/>
      <w:r w:rsidR="0057651C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5.0.</w:t>
      </w:r>
    </w:p>
    <w:p w14:paraId="019B9C2D" w14:textId="0FDDBEA2" w:rsidR="0057651C" w:rsidRDefault="0057651C" w:rsidP="00A0687E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Dostarczone radiotelefony musi/</w:t>
      </w:r>
      <w:proofErr w:type="spellStart"/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szą</w:t>
      </w:r>
      <w:proofErr w:type="spellEnd"/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współpracować z Systemem Łączności Radiowej SW</w:t>
      </w:r>
      <w:r w:rsidR="00661BD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(SŁRSW)</w:t>
      </w:r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w</w:t>
      </w:r>
      <w:r w:rsidR="00FE74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 </w:t>
      </w:r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zakresie archiwizacji danych o lokalizacji GPS terminali w autonomicznej pamięci radiotelefonów, niezależnie od ich położenia (również poza zasięgiem elementów infrastruktury systemu) oraz ich transmisji do systemu dyspozytorskiego zgodnie z mechanizmami funkcjonującymi w SŁRSW.</w:t>
      </w:r>
    </w:p>
    <w:p w14:paraId="250B77A6" w14:textId="77777777" w:rsidR="0057651C" w:rsidRDefault="0057651C" w:rsidP="00A0687E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Ponadto dostarczone radiotelefony muszą:</w:t>
      </w:r>
    </w:p>
    <w:p w14:paraId="684133BD" w14:textId="77777777" w:rsidR="0057651C" w:rsidRDefault="0057651C" w:rsidP="0057651C">
      <w:pPr>
        <w:pStyle w:val="Akapitzlist"/>
        <w:numPr>
          <w:ilvl w:val="0"/>
          <w:numId w:val="22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7651C">
        <w:rPr>
          <w:rFonts w:ascii="Times New Roman" w:eastAsia="Times New Roman" w:hAnsi="Times New Roman" w:cs="Times New Roman"/>
          <w:color w:val="000000" w:themeColor="text1"/>
          <w:lang w:eastAsia="ar-SA"/>
        </w:rPr>
        <w:t>realizować funkcję przekazywania do SŁRSW informacji o włączeniu radiotelefonu na kanale zwrotnym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;</w:t>
      </w:r>
    </w:p>
    <w:p w14:paraId="3027E47F" w14:textId="77777777" w:rsidR="0057651C" w:rsidRDefault="0057651C" w:rsidP="0057651C">
      <w:pPr>
        <w:pStyle w:val="Akapitzlist"/>
        <w:numPr>
          <w:ilvl w:val="0"/>
          <w:numId w:val="22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7651C">
        <w:rPr>
          <w:rFonts w:ascii="Times New Roman" w:eastAsia="Times New Roman" w:hAnsi="Times New Roman" w:cs="Times New Roman"/>
          <w:color w:val="000000" w:themeColor="text1"/>
          <w:lang w:eastAsia="ar-SA"/>
        </w:rPr>
        <w:t>przekazywać do systemu dyspozytorskiego informacje o kanale i strefie, na którym radiotelefon się znajduje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;</w:t>
      </w:r>
    </w:p>
    <w:p w14:paraId="35534377" w14:textId="547C0F70" w:rsidR="0057651C" w:rsidRDefault="0057651C" w:rsidP="0057651C">
      <w:pPr>
        <w:pStyle w:val="Akapitzlist"/>
        <w:numPr>
          <w:ilvl w:val="0"/>
          <w:numId w:val="22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7651C">
        <w:rPr>
          <w:rFonts w:ascii="Times New Roman" w:eastAsia="Times New Roman" w:hAnsi="Times New Roman" w:cs="Times New Roman"/>
          <w:color w:val="000000" w:themeColor="text1"/>
          <w:lang w:eastAsia="ar-SA"/>
        </w:rPr>
        <w:t>realizować rozszerzone funkcje alarmowania (informacja o powodzie wywołania alarmu i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 </w:t>
      </w:r>
      <w:r w:rsidRPr="0057651C">
        <w:rPr>
          <w:rFonts w:ascii="Times New Roman" w:eastAsia="Times New Roman" w:hAnsi="Times New Roman" w:cs="Times New Roman"/>
          <w:color w:val="000000" w:themeColor="text1"/>
          <w:lang w:eastAsia="ar-SA"/>
        </w:rPr>
        <w:t>miejscu jego włączenia)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;</w:t>
      </w:r>
    </w:p>
    <w:p w14:paraId="40FFE6AC" w14:textId="77777777" w:rsidR="0057651C" w:rsidRDefault="0057651C" w:rsidP="0057651C">
      <w:pPr>
        <w:pStyle w:val="Akapitzlist"/>
        <w:numPr>
          <w:ilvl w:val="0"/>
          <w:numId w:val="22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7651C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realizować funkcję </w:t>
      </w:r>
      <w:proofErr w:type="spellStart"/>
      <w:r w:rsidRPr="0057651C">
        <w:rPr>
          <w:rFonts w:ascii="Times New Roman" w:eastAsia="Times New Roman" w:hAnsi="Times New Roman" w:cs="Times New Roman"/>
          <w:color w:val="000000" w:themeColor="text1"/>
          <w:lang w:eastAsia="ar-SA"/>
        </w:rPr>
        <w:t>georoamingu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;</w:t>
      </w:r>
    </w:p>
    <w:p w14:paraId="42CEAF8F" w14:textId="48E70426" w:rsidR="0057651C" w:rsidRPr="0057651C" w:rsidRDefault="0057651C" w:rsidP="0057651C">
      <w:pPr>
        <w:pStyle w:val="Akapitzlist"/>
        <w:numPr>
          <w:ilvl w:val="0"/>
          <w:numId w:val="22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7651C">
        <w:rPr>
          <w:rFonts w:ascii="Times New Roman" w:eastAsia="Times New Roman" w:hAnsi="Times New Roman" w:cs="Times New Roman"/>
          <w:color w:val="000000" w:themeColor="text1"/>
          <w:lang w:eastAsia="ar-SA"/>
        </w:rPr>
        <w:t>dostarczony radiotelefon musi być w pełni wyposażony, gotowy do p</w:t>
      </w:r>
      <w:r w:rsidR="00661BD6">
        <w:rPr>
          <w:rFonts w:ascii="Times New Roman" w:eastAsia="Times New Roman" w:hAnsi="Times New Roman" w:cs="Times New Roman"/>
          <w:color w:val="000000" w:themeColor="text1"/>
          <w:lang w:eastAsia="ar-SA"/>
        </w:rPr>
        <w:t>r</w:t>
      </w:r>
      <w:r w:rsidRPr="0057651C">
        <w:rPr>
          <w:rFonts w:ascii="Times New Roman" w:eastAsia="Times New Roman" w:hAnsi="Times New Roman" w:cs="Times New Roman"/>
          <w:color w:val="000000" w:themeColor="text1"/>
          <w:lang w:eastAsia="ar-SA"/>
        </w:rPr>
        <w:t>acy w systemie łączności radiowej Służby Więziennej i przygotowany do włączenia do systemu zdalnej konfiguracji (konfiguracja radiotelefonu należy do strony Służby Więziennej).</w:t>
      </w:r>
    </w:p>
    <w:p w14:paraId="4B7AC6E3" w14:textId="0C058920" w:rsidR="0057651C" w:rsidRDefault="0057651C" w:rsidP="00A0687E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W obecnym systemie powyższe funkcjonalności realizowane są za pomocą płytki opcji z zaimplementowanym oprogramowaniem umożliwiającym pracę w ramach systemu dyspozytorskiego.” Obecnie Służba użytkuje oprogramowania </w:t>
      </w:r>
      <w:proofErr w:type="spellStart"/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ConSEL</w:t>
      </w:r>
      <w:proofErr w:type="spellEnd"/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w </w:t>
      </w:r>
      <w:proofErr w:type="spellStart"/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wesji</w:t>
      </w:r>
      <w:proofErr w:type="spellEnd"/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5.0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.</w:t>
      </w:r>
    </w:p>
    <w:p w14:paraId="48E2B2AD" w14:textId="6A23153C" w:rsidR="0057651C" w:rsidRDefault="0057651C" w:rsidP="00A0687E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Zaświadczenie potwierdzające, że Wykonawca jest upoważnionym autoryzowanym partnerem handlowym, wystawione przez producenta zaoferowanego sprzętu radiowego standardu ETSI DMR lub oświadczenie Wykonawcy, że jest producentem zaoferowanego sprzętu radiowego standardu ETSI DMR.</w:t>
      </w:r>
    </w:p>
    <w:p w14:paraId="17867154" w14:textId="77777777" w:rsidR="0057651C" w:rsidRDefault="0057651C" w:rsidP="0057651C">
      <w:pPr>
        <w:autoSpaceDE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</w:p>
    <w:p w14:paraId="7DB68DA3" w14:textId="72C6F39B" w:rsidR="0057651C" w:rsidRPr="0057651C" w:rsidRDefault="0057651C" w:rsidP="0057651C">
      <w:pPr>
        <w:pStyle w:val="Akapitzlist"/>
        <w:numPr>
          <w:ilvl w:val="0"/>
          <w:numId w:val="23"/>
        </w:numPr>
        <w:spacing w:after="120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7651C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Wymagania stawiane </w:t>
      </w:r>
      <w:r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ładowarkom jednostanowiskowym</w:t>
      </w:r>
      <w:r w:rsidR="00A0687E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(25 szt.)</w:t>
      </w:r>
      <w:r w:rsidRPr="0057651C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.</w:t>
      </w:r>
    </w:p>
    <w:p w14:paraId="42E0527C" w14:textId="6C640D92" w:rsidR="00573813" w:rsidRDefault="00761946" w:rsidP="00573813">
      <w:pPr>
        <w:suppressAutoHyphens w:val="0"/>
        <w:autoSpaceDE w:val="0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Ładowarka jednostanowiskowa </w:t>
      </w:r>
      <w:bookmarkStart w:id="2" w:name="_Hlk214010896"/>
      <w:r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Motorola </w:t>
      </w:r>
      <w:r w:rsidR="0057651C"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PMPN4577A</w:t>
      </w:r>
      <w:r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lub model równoważny</w:t>
      </w:r>
      <w:bookmarkEnd w:id="2"/>
      <w:r w:rsidR="006B7E10"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, tj. kompatybilny z</w:t>
      </w:r>
      <w:r w:rsidR="00A0687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 </w:t>
      </w:r>
      <w:r w:rsidR="006B7E10"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radiotelefonami</w:t>
      </w:r>
      <w:r w:rsidR="00573813"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</w:t>
      </w:r>
      <w:r w:rsidR="00573813"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Motorola R7 FKP Premium</w:t>
      </w:r>
      <w:r w:rsidR="00573813"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oraz Motorola </w:t>
      </w:r>
      <w:r w:rsidR="00573813" w:rsidRPr="00573813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DP4601e</w:t>
      </w:r>
      <w:r w:rsidR="00573813"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</w:t>
      </w:r>
      <w:r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.</w:t>
      </w:r>
    </w:p>
    <w:p w14:paraId="6023C751" w14:textId="77777777" w:rsidR="00573813" w:rsidRDefault="00573813" w:rsidP="00573813">
      <w:pPr>
        <w:suppressAutoHyphens w:val="0"/>
        <w:autoSpaceDE w:val="0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</w:p>
    <w:p w14:paraId="5F6A3BE8" w14:textId="69603DD2" w:rsidR="00573813" w:rsidRPr="0057651C" w:rsidRDefault="00573813" w:rsidP="00573813">
      <w:pPr>
        <w:pStyle w:val="Akapitzlist"/>
        <w:numPr>
          <w:ilvl w:val="0"/>
          <w:numId w:val="23"/>
        </w:numPr>
        <w:spacing w:after="120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7651C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Wymagania stawiane </w:t>
      </w:r>
      <w:r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dla przewodu </w:t>
      </w:r>
      <w:r w:rsidR="00AC7833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do </w:t>
      </w:r>
      <w:r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programowania radiotelefonów</w:t>
      </w:r>
      <w:r w:rsidR="00A0687E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(1 szt.)</w:t>
      </w:r>
      <w:r w:rsidRPr="0057651C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.</w:t>
      </w:r>
    </w:p>
    <w:p w14:paraId="08FFFBC4" w14:textId="45B2A674" w:rsidR="00573813" w:rsidRDefault="00573813" w:rsidP="00573813">
      <w:pPr>
        <w:suppressAutoHyphens w:val="0"/>
        <w:autoSpaceDE w:val="0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bookmarkStart w:id="3" w:name="_Hlk214010948"/>
      <w:r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Przewód </w:t>
      </w:r>
      <w:r w:rsidR="00661BD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Motorola </w:t>
      </w:r>
      <w:r w:rsidR="00661BD6" w:rsidRPr="00661BD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PMKN4265A </w:t>
      </w:r>
      <w:r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do programowania radiotelefonów </w:t>
      </w:r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Motorola </w:t>
      </w:r>
      <w:r w:rsidR="00661BD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serii </w:t>
      </w:r>
      <w:r w:rsidRPr="0057651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R7</w:t>
      </w:r>
      <w:bookmarkEnd w:id="3"/>
      <w:r w:rsidRPr="0057381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.</w:t>
      </w:r>
    </w:p>
    <w:p w14:paraId="5DDF116C" w14:textId="43F30F8B" w:rsidR="00F10726" w:rsidRPr="001F185D" w:rsidRDefault="00F10726" w:rsidP="00EE3A62">
      <w:pPr>
        <w:pStyle w:val="Akapitzlist"/>
        <w:numPr>
          <w:ilvl w:val="0"/>
          <w:numId w:val="23"/>
        </w:numPr>
        <w:spacing w:after="120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1F185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Założenia do realizacji zamówienia.</w:t>
      </w:r>
    </w:p>
    <w:p w14:paraId="11B4AC05" w14:textId="01DD95D2" w:rsidR="00156085" w:rsidRPr="001F185D" w:rsidRDefault="00F10726" w:rsidP="00A0687E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strike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Radiotelefony wraz z dodatkowym wyposażeniem będą dostarczane bezpośrednio do</w:t>
      </w:r>
      <w:r w:rsidR="008A5A66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Aresztu Śledczego w Hajnówce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po uprzednim poinformowaniu o terminie dostawy. </w:t>
      </w:r>
    </w:p>
    <w:p w14:paraId="64D8D13B" w14:textId="45F075DF" w:rsidR="00F10726" w:rsidRPr="00A0687E" w:rsidRDefault="00F10726" w:rsidP="00A0687E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A0687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Realizacja zamówienia obejmuje w szczególności:</w:t>
      </w:r>
    </w:p>
    <w:p w14:paraId="17A23FCA" w14:textId="0307E3B7" w:rsidR="00F10726" w:rsidRPr="001F185D" w:rsidRDefault="00F10726" w:rsidP="00EE3A62">
      <w:pPr>
        <w:pStyle w:val="Akapitzlist"/>
        <w:numPr>
          <w:ilvl w:val="0"/>
          <w:numId w:val="24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lang w:eastAsia="ar-SA"/>
        </w:rPr>
        <w:t>Dostawę radiotelefonów przenośnych</w:t>
      </w:r>
      <w:r w:rsidR="00EE3A62">
        <w:rPr>
          <w:rFonts w:ascii="Times New Roman" w:eastAsia="Times New Roman" w:hAnsi="Times New Roman" w:cs="Times New Roman"/>
          <w:color w:val="000000" w:themeColor="text1"/>
          <w:lang w:eastAsia="ar-SA"/>
        </w:rPr>
        <w:t>, ładowarek jednostanowiskowych oraz przewodu do programowania radiotelefonów.</w:t>
      </w:r>
    </w:p>
    <w:p w14:paraId="0ED562FE" w14:textId="77777777" w:rsidR="00F10726" w:rsidRPr="001F185D" w:rsidRDefault="00F10726" w:rsidP="00F10726">
      <w:pPr>
        <w:suppressAutoHyphens w:val="0"/>
        <w:autoSpaceDE w:val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  <w:lang w:eastAsia="ar-SA"/>
        </w:rPr>
        <w:t>Uwaga: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Radiotelefony przenośne muszą być dostosowane do współpracy z użytkowanym w SW oprogramowaniem dyspozytora radiowego </w:t>
      </w:r>
      <w:proofErr w:type="spellStart"/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ConSEL</w:t>
      </w:r>
      <w:proofErr w:type="spellEnd"/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zarządzającym siecią radiotelefonów CSŁRSW. </w:t>
      </w:r>
    </w:p>
    <w:p w14:paraId="2FCDA763" w14:textId="0AF3AE49" w:rsidR="00F10726" w:rsidRPr="001F185D" w:rsidRDefault="00F10726" w:rsidP="00EE3A62">
      <w:pPr>
        <w:pStyle w:val="Akapitzlist"/>
        <w:numPr>
          <w:ilvl w:val="0"/>
          <w:numId w:val="24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Przekazanie dokumentacji technicznej/eksploatacyjnej </w:t>
      </w:r>
      <w:r w:rsidR="00EE3A62">
        <w:rPr>
          <w:rFonts w:ascii="Times New Roman" w:eastAsia="Times New Roman" w:hAnsi="Times New Roman" w:cs="Times New Roman"/>
          <w:color w:val="000000" w:themeColor="text1"/>
          <w:lang w:eastAsia="ar-SA"/>
        </w:rPr>
        <w:t>dostarczonych urządzeń.</w:t>
      </w:r>
    </w:p>
    <w:p w14:paraId="7F9B4DFD" w14:textId="11252D4C" w:rsidR="00F10726" w:rsidRPr="001F185D" w:rsidRDefault="00F10726" w:rsidP="00EE3A62">
      <w:pPr>
        <w:pStyle w:val="Akapitzlist"/>
        <w:numPr>
          <w:ilvl w:val="0"/>
          <w:numId w:val="24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lang w:eastAsia="ar-SA"/>
        </w:rPr>
        <w:t>Świadczenie usług serwisu gwarancyjnego radiotelefonów</w:t>
      </w:r>
      <w:r w:rsidR="00184098" w:rsidRPr="001F185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i</w:t>
      </w:r>
      <w:r w:rsidRPr="001F185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akumulatorów.</w:t>
      </w:r>
    </w:p>
    <w:p w14:paraId="55823363" w14:textId="6C984D5D" w:rsidR="00F10726" w:rsidRDefault="00F10726" w:rsidP="00A0687E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Zamawiający wymaga, aby zaoferowany sprzęt posiadał zainstalowane tylko</w:t>
      </w:r>
      <w:r w:rsidR="00B77A56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nowe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oryginalne komponenty</w:t>
      </w:r>
      <w:r w:rsidR="00661BD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. N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ie dopuszcza się stosowania zamienników.</w:t>
      </w:r>
    </w:p>
    <w:p w14:paraId="7EFA3ED1" w14:textId="0670F9B0" w:rsidR="00F10726" w:rsidRPr="001F185D" w:rsidRDefault="00F10726" w:rsidP="00661BD6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Zamawiający wymaga, aby zaoferowane radiotelefony posiadały dopuszczenia do pracy na terenie RP</w:t>
      </w:r>
      <w:r w:rsidR="00B77A56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.</w:t>
      </w:r>
    </w:p>
    <w:p w14:paraId="6148E0AB" w14:textId="77777777" w:rsidR="00F10726" w:rsidRPr="001F185D" w:rsidRDefault="00F10726" w:rsidP="00F10726">
      <w:pPr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</w:p>
    <w:p w14:paraId="781CF5B8" w14:textId="77777777" w:rsidR="00F10726" w:rsidRPr="001F185D" w:rsidRDefault="00F10726" w:rsidP="00F10726">
      <w:pPr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</w:p>
    <w:p w14:paraId="0A0B9459" w14:textId="150B90EE" w:rsidR="00F10726" w:rsidRPr="001F185D" w:rsidRDefault="00F10726" w:rsidP="00EE3A62">
      <w:pPr>
        <w:pStyle w:val="Akapitzlist"/>
        <w:numPr>
          <w:ilvl w:val="0"/>
          <w:numId w:val="23"/>
        </w:numPr>
        <w:spacing w:after="120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1F185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Wymagania gwarancyjne i serwisowe</w:t>
      </w:r>
    </w:p>
    <w:p w14:paraId="3994E38D" w14:textId="77777777" w:rsidR="00A0687E" w:rsidRDefault="00F10726" w:rsidP="00A0687E">
      <w:pPr>
        <w:pStyle w:val="Akapitzlist"/>
        <w:numPr>
          <w:ilvl w:val="0"/>
          <w:numId w:val="25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lang w:eastAsia="ar-SA"/>
        </w:rPr>
        <w:t>Zamawiający wymaga, aby oferowany przedmiot zamówienia objęty był bezpłatną gwarancją na okres minimum 24 miesięcy (z wyłączeniem akumulatorów – minimum 12 miesięcy).</w:t>
      </w:r>
    </w:p>
    <w:p w14:paraId="256C2AB0" w14:textId="11A31CCF" w:rsidR="00F10726" w:rsidRPr="00A0687E" w:rsidRDefault="00F10726" w:rsidP="00A0687E">
      <w:pPr>
        <w:pStyle w:val="Akapitzlist"/>
        <w:numPr>
          <w:ilvl w:val="0"/>
          <w:numId w:val="25"/>
        </w:numPr>
        <w:autoSpaceDE w:val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bookmarkStart w:id="4" w:name="OLE_LINK1"/>
      <w:r w:rsidRPr="00A0687E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Wraz z dostawą urządzeń radiokomunikacyjnych Wykonawca dostarczy karty gwarancyjne do tych urządzeń zawierające adresy i numery telefonów punktów serwisowych świadczących usługi gwarancyjne. </w:t>
      </w:r>
      <w:bookmarkEnd w:id="4"/>
      <w:r w:rsidRPr="00A0687E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Rozpoczęcie gwarancji liczone będzie od daty </w:t>
      </w:r>
      <w:r w:rsidR="00BB6044" w:rsidRPr="00A0687E">
        <w:rPr>
          <w:rFonts w:ascii="Times New Roman" w:eastAsia="Times New Roman" w:hAnsi="Times New Roman" w:cs="Times New Roman"/>
          <w:color w:val="000000" w:themeColor="text1"/>
          <w:lang w:eastAsia="ar-SA"/>
        </w:rPr>
        <w:t>prawidłowo wystawionej faktury VAT za realizację niniejszego postępowania</w:t>
      </w:r>
      <w:r w:rsidRPr="00A0687E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</w:p>
    <w:p w14:paraId="41AE6DEA" w14:textId="77777777" w:rsidR="00F10726" w:rsidRPr="001F185D" w:rsidRDefault="00F10726" w:rsidP="00F10726">
      <w:pPr>
        <w:ind w:left="1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ar-SA"/>
        </w:rPr>
      </w:pPr>
    </w:p>
    <w:p w14:paraId="199EC6F5" w14:textId="41948713" w:rsidR="00F10726" w:rsidRPr="001F185D" w:rsidRDefault="00F10726" w:rsidP="00EE3A62">
      <w:pPr>
        <w:pStyle w:val="Akapitzlist"/>
        <w:numPr>
          <w:ilvl w:val="0"/>
          <w:numId w:val="23"/>
        </w:numPr>
        <w:spacing w:after="120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1F185D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Zasady odbioru przedmiotu umowy</w:t>
      </w:r>
    </w:p>
    <w:p w14:paraId="65C528E4" w14:textId="20AB5A4A" w:rsidR="00F10726" w:rsidRPr="001F185D" w:rsidRDefault="00F10726" w:rsidP="00661BD6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Procedura odbioru przedmiotu zamówienia składać się będzie z przeprowadzenia odbiorów dostawy urządzeń radiokomunikacyjnych</w:t>
      </w:r>
      <w:r w:rsidR="00EE3A6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, ładowarek jednostanowiskowych oraz przewodu do programowania radiotelefonów</w:t>
      </w:r>
      <w:r w:rsidR="00187F45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.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Odbiory dostawy urządzeń w </w:t>
      </w:r>
      <w:r w:rsidR="006F5BE0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Areszcie Śledczym w Hajnówce</w:t>
      </w:r>
      <w:r w:rsidR="00EE3A6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wykonywane będą przez lokalnego administratora systemu łączności i potwierdzane przez Kierownika jednostki organizacyjnej lub ich zastępców.</w:t>
      </w:r>
    </w:p>
    <w:p w14:paraId="57BEA265" w14:textId="79B568BF" w:rsidR="00F10726" w:rsidRPr="001F185D" w:rsidRDefault="00F10726" w:rsidP="00661BD6">
      <w:pPr>
        <w:suppressAutoHyphens w:val="0"/>
        <w:autoSpaceDE w:val="0"/>
        <w:spacing w:before="120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Procedura odbioru:</w:t>
      </w:r>
    </w:p>
    <w:p w14:paraId="4768E84A" w14:textId="30A23A1D" w:rsidR="00F10726" w:rsidRPr="001F185D" w:rsidRDefault="00F10726" w:rsidP="00F10726">
      <w:pPr>
        <w:widowControl w:val="0"/>
        <w:numPr>
          <w:ilvl w:val="0"/>
          <w:numId w:val="19"/>
        </w:numPr>
        <w:shd w:val="clear" w:color="auto" w:fill="FFFFFF"/>
        <w:suppressAutoHyphens w:val="0"/>
        <w:autoSpaceDE w:val="0"/>
        <w:autoSpaceDN/>
        <w:ind w:left="851" w:hanging="425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Wykonawca powiadomi kierownika jednostki z min. </w:t>
      </w:r>
      <w:r w:rsidR="00BB6044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2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–dniowym wyprzedzeniem o terminie dostawy a także przekaże wykaz dostarczonych urządzeń zawierający numery serii i/lub numery seryjne sprzętu;</w:t>
      </w:r>
    </w:p>
    <w:p w14:paraId="1EA4326E" w14:textId="2833F37C" w:rsidR="00F10726" w:rsidRPr="001F185D" w:rsidRDefault="00F10726" w:rsidP="00F10726">
      <w:pPr>
        <w:widowControl w:val="0"/>
        <w:numPr>
          <w:ilvl w:val="0"/>
          <w:numId w:val="19"/>
        </w:numPr>
        <w:shd w:val="clear" w:color="auto" w:fill="FFFFFF"/>
        <w:suppressAutoHyphens w:val="0"/>
        <w:autoSpaceDE w:val="0"/>
        <w:autoSpaceDN/>
        <w:ind w:left="851" w:hanging="425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odbiór polegać będzie na sprawdzeniu kompletności dostarczonych urządzeń, poprawności ich działania i zgodności z wykazem</w:t>
      </w:r>
      <w:r w:rsidR="00187F45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;</w:t>
      </w:r>
    </w:p>
    <w:p w14:paraId="1C2F6DBF" w14:textId="77777777" w:rsidR="00F10726" w:rsidRPr="001F185D" w:rsidRDefault="00F10726" w:rsidP="00F10726">
      <w:pPr>
        <w:widowControl w:val="0"/>
        <w:numPr>
          <w:ilvl w:val="0"/>
          <w:numId w:val="19"/>
        </w:numPr>
        <w:shd w:val="clear" w:color="auto" w:fill="FFFFFF"/>
        <w:suppressAutoHyphens w:val="0"/>
        <w:autoSpaceDE w:val="0"/>
        <w:autoSpaceDN/>
        <w:ind w:left="851" w:hanging="425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jeżeli w czasie odbioru urządzeń wystąpią rozbieżności w zakresie ilości lub kompletności dostarczonego sprzętu, Wykonawca niezwłocznie usunie stwierdzone rozbieżności;</w:t>
      </w:r>
    </w:p>
    <w:p w14:paraId="6291EC4F" w14:textId="10CC6326" w:rsidR="00F10726" w:rsidRPr="001F185D" w:rsidRDefault="00F10726" w:rsidP="00F10726">
      <w:pPr>
        <w:widowControl w:val="0"/>
        <w:numPr>
          <w:ilvl w:val="0"/>
          <w:numId w:val="19"/>
        </w:numPr>
        <w:shd w:val="clear" w:color="auto" w:fill="FFFFFF"/>
        <w:suppressAutoHyphens w:val="0"/>
        <w:autoSpaceDE w:val="0"/>
        <w:autoSpaceDN/>
        <w:ind w:left="851" w:hanging="425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jeżeli w czasie odbioru jakiekolwiek urządzenie lub inny element systemu nie będzie spełniał któregokolwiek z wymagań techniczno-funkcjonalnych określonych w </w:t>
      </w:r>
      <w:r w:rsidR="00193A38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OPZ</w:t>
      </w:r>
      <w:r w:rsidR="003D32E4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i/lub umowie</w:t>
      </w:r>
      <w:r w:rsidR="00193A38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,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Wykonawca niezwłocznie usunie wady lub wymieni urządzenie na nowe, a cała procedura odbioru zostanie powtórzona od początku dla danego rodzaju sprzętu lub oprogramowania;</w:t>
      </w:r>
    </w:p>
    <w:p w14:paraId="13238E2F" w14:textId="62C0B92E" w:rsidR="00F10726" w:rsidRPr="001F185D" w:rsidRDefault="00F10726" w:rsidP="00F10726">
      <w:pPr>
        <w:widowControl w:val="0"/>
        <w:numPr>
          <w:ilvl w:val="0"/>
          <w:numId w:val="19"/>
        </w:numPr>
        <w:shd w:val="clear" w:color="auto" w:fill="FFFFFF"/>
        <w:suppressAutoHyphens w:val="0"/>
        <w:autoSpaceDE w:val="0"/>
        <w:autoSpaceDN/>
        <w:ind w:left="851" w:hanging="425"/>
        <w:jc w:val="both"/>
        <w:textAlignment w:val="auto"/>
        <w:rPr>
          <w:rFonts w:ascii="Times New Roman" w:eastAsia="Times New Roman" w:hAnsi="Times New Roman" w:cs="Times New Roman"/>
          <w:strike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odbiór zostanie potwierdzony podpisaniem protokołu odbioru urządzeń</w:t>
      </w:r>
      <w:r w:rsidR="00187F45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;</w:t>
      </w:r>
    </w:p>
    <w:p w14:paraId="1857BFC9" w14:textId="3EC276C5" w:rsidR="00FE749E" w:rsidRDefault="00F10726" w:rsidP="00FE749E">
      <w:pPr>
        <w:widowControl w:val="0"/>
        <w:numPr>
          <w:ilvl w:val="0"/>
          <w:numId w:val="19"/>
        </w:numPr>
        <w:shd w:val="clear" w:color="auto" w:fill="FFFFFF"/>
        <w:suppressAutoHyphens w:val="0"/>
        <w:autoSpaceDE w:val="0"/>
        <w:autoSpaceDN/>
        <w:ind w:left="851" w:hanging="425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protokoły zostaną sporządzone w </w:t>
      </w:r>
      <w:r w:rsidR="00187F45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trzech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egzemplarzach, z których dwa otrzyma jednostka organizacyjna</w:t>
      </w:r>
      <w:r w:rsidR="00187F45"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wraz z fakturą,</w:t>
      </w:r>
      <w:r w:rsidRPr="001F185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a jeden pozostanie u Wykonawcy</w:t>
      </w:r>
      <w:r w:rsidR="00FE74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;</w:t>
      </w:r>
    </w:p>
    <w:p w14:paraId="1CC97185" w14:textId="77777777" w:rsidR="00FE749E" w:rsidRDefault="00FE749E" w:rsidP="00FE749E">
      <w:pPr>
        <w:widowControl w:val="0"/>
        <w:numPr>
          <w:ilvl w:val="0"/>
          <w:numId w:val="19"/>
        </w:numPr>
        <w:shd w:val="clear" w:color="auto" w:fill="FFFFFF"/>
        <w:suppressAutoHyphens w:val="0"/>
        <w:autoSpaceDE w:val="0"/>
        <w:autoSpaceDN/>
        <w:ind w:left="851" w:hanging="425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p</w:t>
      </w:r>
      <w:r w:rsidR="00F10726" w:rsidRPr="00FE74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rzedmiot zamówienia uważa się za zrealizowany z chwilą podpisania wszystkich protokołów odbioru urządzeń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;</w:t>
      </w:r>
    </w:p>
    <w:p w14:paraId="167172D5" w14:textId="7AA97184" w:rsidR="00FE749E" w:rsidRDefault="00FE749E" w:rsidP="00FE749E">
      <w:pPr>
        <w:widowControl w:val="0"/>
        <w:numPr>
          <w:ilvl w:val="0"/>
          <w:numId w:val="19"/>
        </w:numPr>
        <w:shd w:val="clear" w:color="auto" w:fill="FFFFFF"/>
        <w:suppressAutoHyphens w:val="0"/>
        <w:autoSpaceDE w:val="0"/>
        <w:autoSpaceDN/>
        <w:ind w:left="851" w:hanging="425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w</w:t>
      </w:r>
      <w:r w:rsidR="00F10726" w:rsidRPr="00FE74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szystkie czynności związane z odbiorami urządzeń muszą zakończyć się w terminie do </w:t>
      </w:r>
      <w:r w:rsidR="00F66686" w:rsidRPr="00FE74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2</w:t>
      </w:r>
      <w:r w:rsidR="009C50B4" w:rsidRPr="00FE74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1</w:t>
      </w:r>
      <w:r w:rsidR="00F10726" w:rsidRPr="00FE74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</w:t>
      </w:r>
      <w:r w:rsidR="00F10726" w:rsidRPr="00FE74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lastRenderedPageBreak/>
        <w:t>dni od podpisania umowy</w:t>
      </w:r>
      <w:r w:rsidR="00661BD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;</w:t>
      </w:r>
    </w:p>
    <w:p w14:paraId="43735FC3" w14:textId="4244575A" w:rsidR="0057651C" w:rsidRPr="00B77739" w:rsidRDefault="00FE749E" w:rsidP="00B77739">
      <w:pPr>
        <w:widowControl w:val="0"/>
        <w:numPr>
          <w:ilvl w:val="0"/>
          <w:numId w:val="19"/>
        </w:numPr>
        <w:shd w:val="clear" w:color="auto" w:fill="FFFFFF"/>
        <w:suppressAutoHyphens w:val="0"/>
        <w:autoSpaceDE w:val="0"/>
        <w:autoSpaceDN/>
        <w:ind w:left="851" w:hanging="425"/>
        <w:jc w:val="both"/>
        <w:textAlignment w:val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z</w:t>
      </w:r>
      <w:r w:rsidR="00F10726" w:rsidRPr="00FE74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a datę zrealizowania przedmiotu zamówienia przyjmuje się datę podpisania bez zastrzeżeń ostatniego z protokołów</w:t>
      </w:r>
      <w:r w:rsidR="00A0687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 xml:space="preserve"> odbioru</w:t>
      </w:r>
      <w:r w:rsidR="00661BD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.</w:t>
      </w:r>
    </w:p>
    <w:sectPr w:rsidR="0057651C" w:rsidRPr="00B77739" w:rsidSect="00840F9F"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6EF32" w14:textId="77777777" w:rsidR="00222B7D" w:rsidRDefault="00222B7D">
      <w:r>
        <w:separator/>
      </w:r>
    </w:p>
  </w:endnote>
  <w:endnote w:type="continuationSeparator" w:id="0">
    <w:p w14:paraId="5EF03477" w14:textId="77777777" w:rsidR="00222B7D" w:rsidRDefault="0022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494188"/>
      <w:docPartObj>
        <w:docPartGallery w:val="Page Numbers (Bottom of Page)"/>
        <w:docPartUnique/>
      </w:docPartObj>
    </w:sdtPr>
    <w:sdtContent>
      <w:p w14:paraId="6714B7A8" w14:textId="38AFB400" w:rsidR="00F02886" w:rsidRDefault="00F028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C47EFD" w14:textId="77777777" w:rsidR="00F02886" w:rsidRDefault="00F02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30652" w14:textId="77777777" w:rsidR="00222B7D" w:rsidRDefault="00222B7D">
      <w:r>
        <w:rPr>
          <w:color w:val="000000"/>
        </w:rPr>
        <w:separator/>
      </w:r>
    </w:p>
  </w:footnote>
  <w:footnote w:type="continuationSeparator" w:id="0">
    <w:p w14:paraId="25373CF7" w14:textId="77777777" w:rsidR="00222B7D" w:rsidRDefault="00222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61AD2"/>
    <w:multiLevelType w:val="multilevel"/>
    <w:tmpl w:val="317850EC"/>
    <w:lvl w:ilvl="0">
      <w:start w:val="1"/>
      <w:numFmt w:val="decimal"/>
      <w:lvlText w:val="%1)"/>
      <w:lvlJc w:val="left"/>
      <w:pPr>
        <w:ind w:left="13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2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9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80" w:hanging="180"/>
      </w:pPr>
      <w:rPr>
        <w:rFonts w:cs="Times New Roman"/>
      </w:rPr>
    </w:lvl>
  </w:abstractNum>
  <w:abstractNum w:abstractNumId="1" w15:restartNumberingAfterBreak="0">
    <w:nsid w:val="0AB31B63"/>
    <w:multiLevelType w:val="multilevel"/>
    <w:tmpl w:val="B9487DA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E284709"/>
    <w:multiLevelType w:val="hybridMultilevel"/>
    <w:tmpl w:val="0454869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066443"/>
    <w:multiLevelType w:val="hybridMultilevel"/>
    <w:tmpl w:val="DAEE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2521C"/>
    <w:multiLevelType w:val="hybridMultilevel"/>
    <w:tmpl w:val="0454869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804D65"/>
    <w:multiLevelType w:val="hybridMultilevel"/>
    <w:tmpl w:val="4B30E256"/>
    <w:lvl w:ilvl="0" w:tplc="97CC099E">
      <w:start w:val="2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B26"/>
    <w:multiLevelType w:val="hybridMultilevel"/>
    <w:tmpl w:val="045486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1A3223"/>
    <w:multiLevelType w:val="multilevel"/>
    <w:tmpl w:val="AC12A78C"/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2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9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80" w:hanging="180"/>
      </w:pPr>
      <w:rPr>
        <w:rFonts w:cs="Times New Roman"/>
      </w:rPr>
    </w:lvl>
  </w:abstractNum>
  <w:abstractNum w:abstractNumId="8" w15:restartNumberingAfterBreak="0">
    <w:nsid w:val="3A7C797C"/>
    <w:multiLevelType w:val="multilevel"/>
    <w:tmpl w:val="8DCE8212"/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2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9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80" w:hanging="180"/>
      </w:pPr>
      <w:rPr>
        <w:rFonts w:cs="Times New Roman"/>
      </w:rPr>
    </w:lvl>
  </w:abstractNum>
  <w:abstractNum w:abstractNumId="9" w15:restartNumberingAfterBreak="0">
    <w:nsid w:val="3CCF227D"/>
    <w:multiLevelType w:val="multilevel"/>
    <w:tmpl w:val="A37EBBD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2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9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80" w:hanging="180"/>
      </w:pPr>
      <w:rPr>
        <w:rFonts w:cs="Times New Roman"/>
      </w:rPr>
    </w:lvl>
  </w:abstractNum>
  <w:abstractNum w:abstractNumId="10" w15:restartNumberingAfterBreak="0">
    <w:nsid w:val="447A3A6F"/>
    <w:multiLevelType w:val="multilevel"/>
    <w:tmpl w:val="FC562992"/>
    <w:lvl w:ilvl="0">
      <w:numFmt w:val="bullet"/>
      <w:lvlText w:val=""/>
      <w:lvlJc w:val="left"/>
      <w:pPr>
        <w:ind w:left="240" w:hanging="600"/>
      </w:pPr>
      <w:rPr>
        <w:rFonts w:ascii="Symbol" w:eastAsia="Calibri" w:hAnsi="Symbol" w:cs="Arial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11" w15:restartNumberingAfterBreak="0">
    <w:nsid w:val="463E08EB"/>
    <w:multiLevelType w:val="hybridMultilevel"/>
    <w:tmpl w:val="870EB156"/>
    <w:lvl w:ilvl="0" w:tplc="04150017">
      <w:start w:val="1"/>
      <w:numFmt w:val="lowerLetter"/>
      <w:lvlText w:val="%1)"/>
      <w:lvlJc w:val="left"/>
      <w:pPr>
        <w:ind w:left="816" w:hanging="360"/>
      </w:pPr>
    </w:lvl>
    <w:lvl w:ilvl="1" w:tplc="0415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4E5E3B8C"/>
    <w:multiLevelType w:val="multilevel"/>
    <w:tmpl w:val="FC46CF76"/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2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9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80" w:hanging="180"/>
      </w:pPr>
      <w:rPr>
        <w:rFonts w:cs="Times New Roman"/>
      </w:rPr>
    </w:lvl>
  </w:abstractNum>
  <w:abstractNum w:abstractNumId="13" w15:restartNumberingAfterBreak="0">
    <w:nsid w:val="53496ECA"/>
    <w:multiLevelType w:val="multilevel"/>
    <w:tmpl w:val="0B2840E6"/>
    <w:lvl w:ilvl="0">
      <w:start w:val="1"/>
      <w:numFmt w:val="decimal"/>
      <w:lvlText w:val="%1)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2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9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80" w:hanging="180"/>
      </w:pPr>
      <w:rPr>
        <w:rFonts w:cs="Times New Roman"/>
      </w:rPr>
    </w:lvl>
  </w:abstractNum>
  <w:abstractNum w:abstractNumId="14" w15:restartNumberingAfterBreak="0">
    <w:nsid w:val="55C7748B"/>
    <w:multiLevelType w:val="hybridMultilevel"/>
    <w:tmpl w:val="BEF0A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256EA"/>
    <w:multiLevelType w:val="hybridMultilevel"/>
    <w:tmpl w:val="445AC276"/>
    <w:lvl w:ilvl="0" w:tplc="6FC6606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451DE3"/>
    <w:multiLevelType w:val="multilevel"/>
    <w:tmpl w:val="48846798"/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2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9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80" w:hanging="180"/>
      </w:pPr>
      <w:rPr>
        <w:rFonts w:cs="Times New Roman"/>
      </w:rPr>
    </w:lvl>
  </w:abstractNum>
  <w:abstractNum w:abstractNumId="17" w15:restartNumberingAfterBreak="0">
    <w:nsid w:val="6B8E06BD"/>
    <w:multiLevelType w:val="multilevel"/>
    <w:tmpl w:val="AD668CB0"/>
    <w:lvl w:ilvl="0">
      <w:start w:val="1"/>
      <w:numFmt w:val="decimal"/>
      <w:lvlText w:val="%1)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2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9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80" w:hanging="180"/>
      </w:pPr>
      <w:rPr>
        <w:rFonts w:cs="Times New Roman"/>
      </w:rPr>
    </w:lvl>
  </w:abstractNum>
  <w:abstractNum w:abstractNumId="18" w15:restartNumberingAfterBreak="0">
    <w:nsid w:val="6C9D058D"/>
    <w:multiLevelType w:val="multilevel"/>
    <w:tmpl w:val="7C4E4EEA"/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2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9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80" w:hanging="180"/>
      </w:pPr>
      <w:rPr>
        <w:rFonts w:cs="Times New Roman"/>
      </w:rPr>
    </w:lvl>
  </w:abstractNum>
  <w:abstractNum w:abstractNumId="19" w15:restartNumberingAfterBreak="0">
    <w:nsid w:val="6F1013AE"/>
    <w:multiLevelType w:val="hybridMultilevel"/>
    <w:tmpl w:val="3B84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64685"/>
    <w:multiLevelType w:val="hybridMultilevel"/>
    <w:tmpl w:val="FC40E156"/>
    <w:lvl w:ilvl="0" w:tplc="9C005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E18B7"/>
    <w:multiLevelType w:val="hybridMultilevel"/>
    <w:tmpl w:val="7BDABF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E12E78"/>
    <w:multiLevelType w:val="hybridMultilevel"/>
    <w:tmpl w:val="7BDABF60"/>
    <w:lvl w:ilvl="0" w:tplc="471C6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11525">
    <w:abstractNumId w:val="10"/>
  </w:num>
  <w:num w:numId="2" w16cid:durableId="292056647">
    <w:abstractNumId w:val="1"/>
  </w:num>
  <w:num w:numId="3" w16cid:durableId="826677379">
    <w:abstractNumId w:val="22"/>
  </w:num>
  <w:num w:numId="4" w16cid:durableId="1701279207">
    <w:abstractNumId w:val="21"/>
  </w:num>
  <w:num w:numId="5" w16cid:durableId="994649501">
    <w:abstractNumId w:val="3"/>
  </w:num>
  <w:num w:numId="6" w16cid:durableId="7516571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7440461">
    <w:abstractNumId w:val="14"/>
  </w:num>
  <w:num w:numId="8" w16cid:durableId="834340676">
    <w:abstractNumId w:val="19"/>
  </w:num>
  <w:num w:numId="9" w16cid:durableId="170829110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006098">
    <w:abstractNumId w:val="15"/>
  </w:num>
  <w:num w:numId="11" w16cid:durableId="214226507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5516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3852839">
    <w:abstractNumId w:val="17"/>
  </w:num>
  <w:num w:numId="14" w16cid:durableId="15310633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6556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631973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8348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416171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7770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007820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404491429">
    <w:abstractNumId w:val="5"/>
  </w:num>
  <w:num w:numId="22" w16cid:durableId="557016298">
    <w:abstractNumId w:val="6"/>
  </w:num>
  <w:num w:numId="23" w16cid:durableId="1420054848">
    <w:abstractNumId w:val="20"/>
  </w:num>
  <w:num w:numId="24" w16cid:durableId="1885873421">
    <w:abstractNumId w:val="2"/>
  </w:num>
  <w:num w:numId="25" w16cid:durableId="1310817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86C"/>
    <w:rsid w:val="00047FD3"/>
    <w:rsid w:val="00071646"/>
    <w:rsid w:val="00073461"/>
    <w:rsid w:val="000D2895"/>
    <w:rsid w:val="000E3474"/>
    <w:rsid w:val="00103A22"/>
    <w:rsid w:val="00111F0D"/>
    <w:rsid w:val="001228A6"/>
    <w:rsid w:val="0014317D"/>
    <w:rsid w:val="00144E94"/>
    <w:rsid w:val="00156085"/>
    <w:rsid w:val="001753C1"/>
    <w:rsid w:val="00175AD6"/>
    <w:rsid w:val="00184098"/>
    <w:rsid w:val="00187F45"/>
    <w:rsid w:val="00193A38"/>
    <w:rsid w:val="00193BE8"/>
    <w:rsid w:val="001D7AC3"/>
    <w:rsid w:val="001F185D"/>
    <w:rsid w:val="001F3418"/>
    <w:rsid w:val="00222B7D"/>
    <w:rsid w:val="00251B5C"/>
    <w:rsid w:val="00252AC4"/>
    <w:rsid w:val="002A127E"/>
    <w:rsid w:val="002B0817"/>
    <w:rsid w:val="002B5843"/>
    <w:rsid w:val="002D290A"/>
    <w:rsid w:val="002E4228"/>
    <w:rsid w:val="002F054D"/>
    <w:rsid w:val="003123CD"/>
    <w:rsid w:val="00346E8D"/>
    <w:rsid w:val="003A1245"/>
    <w:rsid w:val="003C7F43"/>
    <w:rsid w:val="003D32E4"/>
    <w:rsid w:val="003E6FD1"/>
    <w:rsid w:val="00407CC6"/>
    <w:rsid w:val="0047759E"/>
    <w:rsid w:val="004B126F"/>
    <w:rsid w:val="004D6C17"/>
    <w:rsid w:val="004E1F0C"/>
    <w:rsid w:val="004F35DA"/>
    <w:rsid w:val="0052520A"/>
    <w:rsid w:val="00527F78"/>
    <w:rsid w:val="005328A8"/>
    <w:rsid w:val="005408CB"/>
    <w:rsid w:val="00541E94"/>
    <w:rsid w:val="00555EE2"/>
    <w:rsid w:val="005735C2"/>
    <w:rsid w:val="00573813"/>
    <w:rsid w:val="00575941"/>
    <w:rsid w:val="0057651C"/>
    <w:rsid w:val="005A34A0"/>
    <w:rsid w:val="005A3C9D"/>
    <w:rsid w:val="005C146C"/>
    <w:rsid w:val="005D3387"/>
    <w:rsid w:val="005E7464"/>
    <w:rsid w:val="005F2EA1"/>
    <w:rsid w:val="006050B6"/>
    <w:rsid w:val="006409B5"/>
    <w:rsid w:val="00661BD6"/>
    <w:rsid w:val="00683717"/>
    <w:rsid w:val="00684D61"/>
    <w:rsid w:val="006A4C74"/>
    <w:rsid w:val="006B7E10"/>
    <w:rsid w:val="006C618E"/>
    <w:rsid w:val="006D516B"/>
    <w:rsid w:val="006F5BE0"/>
    <w:rsid w:val="007246E6"/>
    <w:rsid w:val="00734225"/>
    <w:rsid w:val="00761946"/>
    <w:rsid w:val="007637C7"/>
    <w:rsid w:val="00780F72"/>
    <w:rsid w:val="007B199A"/>
    <w:rsid w:val="007C085D"/>
    <w:rsid w:val="007E1AD0"/>
    <w:rsid w:val="0082680F"/>
    <w:rsid w:val="00833817"/>
    <w:rsid w:val="00840F9F"/>
    <w:rsid w:val="0085776C"/>
    <w:rsid w:val="00893D2C"/>
    <w:rsid w:val="008A5A66"/>
    <w:rsid w:val="0095728B"/>
    <w:rsid w:val="00961AEE"/>
    <w:rsid w:val="00970719"/>
    <w:rsid w:val="009C50B4"/>
    <w:rsid w:val="009D5EDA"/>
    <w:rsid w:val="00A0687E"/>
    <w:rsid w:val="00A30F45"/>
    <w:rsid w:val="00AA3BFF"/>
    <w:rsid w:val="00AC7833"/>
    <w:rsid w:val="00AD1472"/>
    <w:rsid w:val="00AE2371"/>
    <w:rsid w:val="00AE32B8"/>
    <w:rsid w:val="00AE78EA"/>
    <w:rsid w:val="00B25704"/>
    <w:rsid w:val="00B60C85"/>
    <w:rsid w:val="00B77739"/>
    <w:rsid w:val="00B77A56"/>
    <w:rsid w:val="00BA2529"/>
    <w:rsid w:val="00BB4A2B"/>
    <w:rsid w:val="00BB6044"/>
    <w:rsid w:val="00BE2500"/>
    <w:rsid w:val="00BE67FE"/>
    <w:rsid w:val="00BE6A9D"/>
    <w:rsid w:val="00C0331A"/>
    <w:rsid w:val="00C11490"/>
    <w:rsid w:val="00C20FF8"/>
    <w:rsid w:val="00C456A8"/>
    <w:rsid w:val="00C60135"/>
    <w:rsid w:val="00C677A1"/>
    <w:rsid w:val="00C84E93"/>
    <w:rsid w:val="00CA331F"/>
    <w:rsid w:val="00CB3305"/>
    <w:rsid w:val="00CC20BF"/>
    <w:rsid w:val="00D8722C"/>
    <w:rsid w:val="00E03FC2"/>
    <w:rsid w:val="00E20944"/>
    <w:rsid w:val="00E36801"/>
    <w:rsid w:val="00E5367D"/>
    <w:rsid w:val="00E5693B"/>
    <w:rsid w:val="00E731F1"/>
    <w:rsid w:val="00E902C1"/>
    <w:rsid w:val="00E93F14"/>
    <w:rsid w:val="00EB0937"/>
    <w:rsid w:val="00EC5443"/>
    <w:rsid w:val="00ED0B31"/>
    <w:rsid w:val="00EE3A62"/>
    <w:rsid w:val="00F02886"/>
    <w:rsid w:val="00F03F24"/>
    <w:rsid w:val="00F10726"/>
    <w:rsid w:val="00F1286C"/>
    <w:rsid w:val="00F169E1"/>
    <w:rsid w:val="00F224C2"/>
    <w:rsid w:val="00F63D65"/>
    <w:rsid w:val="00F65C66"/>
    <w:rsid w:val="00F66686"/>
    <w:rsid w:val="00F775F0"/>
    <w:rsid w:val="00FA072B"/>
    <w:rsid w:val="00FD4F2F"/>
    <w:rsid w:val="00FE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14799"/>
  <w15:docId w15:val="{8A0A5F86-30BE-4F57-A193-6A3CEBFD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pPr>
      <w:suppressAutoHyphens w:val="0"/>
      <w:spacing w:before="100" w:after="100"/>
      <w:textAlignment w:val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pPr>
      <w:suppressAutoHyphens w:val="0"/>
      <w:ind w:left="720"/>
      <w:jc w:val="both"/>
      <w:textAlignment w:val="auto"/>
    </w:pPr>
    <w:rPr>
      <w:rFonts w:ascii="Arial" w:eastAsia="Calibri" w:hAnsi="Arial" w:cs="Arial"/>
      <w:kern w:val="0"/>
      <w:sz w:val="22"/>
      <w:szCs w:val="22"/>
      <w:lang w:eastAsia="pl-PL" w:bidi="ar-SA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kern w:val="3"/>
      <w:sz w:val="48"/>
      <w:szCs w:val="48"/>
      <w:lang w:eastAsia="pl-PL" w:bidi="ar-SA"/>
    </w:rPr>
  </w:style>
  <w:style w:type="character" w:styleId="Pogrubienie">
    <w:name w:val="Strong"/>
    <w:basedOn w:val="Domylnaczcionkaakapitu"/>
    <w:rPr>
      <w:b/>
      <w:bCs/>
    </w:rPr>
  </w:style>
  <w:style w:type="paragraph" w:styleId="Bezodstpw">
    <w:name w:val="No Spacing"/>
    <w:pPr>
      <w:suppressAutoHyphens/>
      <w:textAlignment w:val="auto"/>
    </w:pPr>
    <w:rPr>
      <w:rFonts w:ascii="Times New Roman" w:eastAsia="Times New Roman" w:hAnsi="Times New Roman" w:cs="Times New Roman"/>
      <w:color w:val="00000A"/>
      <w:kern w:val="0"/>
      <w:sz w:val="26"/>
      <w:szCs w:val="20"/>
      <w:lang w:eastAsia="ar-SA" w:bidi="ar-SA"/>
    </w:rPr>
  </w:style>
  <w:style w:type="character" w:customStyle="1" w:styleId="AkapitzlistZnak">
    <w:name w:val="Akapit z listą Znak"/>
    <w:aliases w:val="ISCG Numerowanie Znak,lp1 Znak"/>
    <w:link w:val="Akapitzlist"/>
    <w:uiPriority w:val="34"/>
    <w:qFormat/>
    <w:locked/>
    <w:rsid w:val="003C7F43"/>
    <w:rPr>
      <w:rFonts w:ascii="Arial" w:eastAsia="Calibri" w:hAnsi="Arial" w:cs="Arial"/>
      <w:kern w:val="0"/>
      <w:sz w:val="22"/>
      <w:szCs w:val="22"/>
      <w:lang w:eastAsia="pl-PL" w:bidi="ar-SA"/>
    </w:rPr>
  </w:style>
  <w:style w:type="character" w:customStyle="1" w:styleId="Bodytext1">
    <w:name w:val="Body text|1_"/>
    <w:link w:val="Bodytext10"/>
    <w:rsid w:val="003C7F43"/>
    <w:rPr>
      <w:rFonts w:ascii="Arial" w:eastAsia="Arial" w:hAnsi="Arial" w:cs="Arial"/>
      <w:sz w:val="19"/>
      <w:szCs w:val="19"/>
    </w:rPr>
  </w:style>
  <w:style w:type="paragraph" w:customStyle="1" w:styleId="Bodytext10">
    <w:name w:val="Body text|1"/>
    <w:basedOn w:val="Normalny"/>
    <w:link w:val="Bodytext1"/>
    <w:rsid w:val="003C7F43"/>
    <w:pPr>
      <w:widowControl w:val="0"/>
      <w:suppressAutoHyphens w:val="0"/>
      <w:autoSpaceDN/>
      <w:spacing w:line="336" w:lineRule="auto"/>
      <w:textAlignment w:val="auto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F0288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02886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0288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0288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3275F-A0B7-4E32-826A-D39894A78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914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Dzięgielewski</dc:creator>
  <cp:lastModifiedBy>Joanna Ławreniuk</cp:lastModifiedBy>
  <cp:revision>21</cp:revision>
  <cp:lastPrinted>2025-11-14T09:33:00Z</cp:lastPrinted>
  <dcterms:created xsi:type="dcterms:W3CDTF">2025-10-31T09:31:00Z</dcterms:created>
  <dcterms:modified xsi:type="dcterms:W3CDTF">2025-11-17T12:27:00Z</dcterms:modified>
</cp:coreProperties>
</file>